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13" w:rsidRPr="005F315B" w:rsidRDefault="003715A3" w:rsidP="005F315B">
      <w:pPr>
        <w:pStyle w:val="Ttulo1"/>
      </w:pPr>
      <w:bookmarkStart w:id="0" w:name="_GoBack"/>
      <w:bookmarkEnd w:id="0"/>
      <w:r w:rsidRPr="005F315B">
        <w:t>Comentario de</w:t>
      </w:r>
      <w:r w:rsidR="00796231" w:rsidRPr="005F315B">
        <w:t xml:space="preserve"> Amalia Laborde</w:t>
      </w:r>
    </w:p>
    <w:p w:rsidR="005F315B" w:rsidRDefault="005F315B" w:rsidP="00CE11E7">
      <w:pPr>
        <w:spacing w:after="100" w:afterAutospacing="1" w:line="240" w:lineRule="auto"/>
        <w:jc w:val="both"/>
        <w:rPr>
          <w:rFonts w:asciiTheme="majorHAnsi" w:hAnsiTheme="majorHAnsi"/>
        </w:rPr>
      </w:pPr>
    </w:p>
    <w:p w:rsidR="00C40E42" w:rsidRPr="005F315B" w:rsidRDefault="002E1913" w:rsidP="005F315B">
      <w:pPr>
        <w:jc w:val="both"/>
        <w:rPr>
          <w:rFonts w:asciiTheme="majorHAnsi" w:hAnsiTheme="majorHAnsi"/>
        </w:rPr>
      </w:pPr>
      <w:r w:rsidRPr="005F315B">
        <w:rPr>
          <w:rFonts w:asciiTheme="majorHAnsi" w:hAnsiTheme="majorHAnsi"/>
        </w:rPr>
        <w:t xml:space="preserve">Desde </w:t>
      </w:r>
      <w:r w:rsidR="005F315B">
        <w:rPr>
          <w:rFonts w:asciiTheme="majorHAnsi" w:hAnsiTheme="majorHAnsi"/>
        </w:rPr>
        <w:t xml:space="preserve">el punto de vista de la Salud, </w:t>
      </w:r>
      <w:r w:rsidRPr="005F315B">
        <w:rPr>
          <w:rFonts w:asciiTheme="majorHAnsi" w:hAnsiTheme="majorHAnsi"/>
        </w:rPr>
        <w:t xml:space="preserve">el agua es </w:t>
      </w:r>
      <w:r w:rsidR="00665823" w:rsidRPr="005F315B">
        <w:rPr>
          <w:rFonts w:asciiTheme="majorHAnsi" w:hAnsiTheme="majorHAnsi"/>
        </w:rPr>
        <w:t xml:space="preserve">un elemento vital, </w:t>
      </w:r>
      <w:r w:rsidRPr="005F315B">
        <w:rPr>
          <w:rFonts w:asciiTheme="majorHAnsi" w:hAnsiTheme="majorHAnsi"/>
        </w:rPr>
        <w:t xml:space="preserve"> por lo que  su  disponibilidad  en cantidad y calidad se convierte en un determinante </w:t>
      </w:r>
      <w:r w:rsidR="00665823" w:rsidRPr="005F315B">
        <w:rPr>
          <w:rFonts w:asciiTheme="majorHAnsi" w:hAnsiTheme="majorHAnsi"/>
        </w:rPr>
        <w:t xml:space="preserve"> básico </w:t>
      </w:r>
      <w:r w:rsidRPr="005F315B">
        <w:rPr>
          <w:rFonts w:asciiTheme="majorHAnsi" w:hAnsiTheme="majorHAnsi"/>
        </w:rPr>
        <w:t xml:space="preserve">de salud o enfermedad. Si bien </w:t>
      </w:r>
      <w:r w:rsidR="00665823" w:rsidRPr="005F315B">
        <w:rPr>
          <w:rFonts w:asciiTheme="majorHAnsi" w:hAnsiTheme="majorHAnsi"/>
        </w:rPr>
        <w:t xml:space="preserve">aparece con claridad  que </w:t>
      </w:r>
      <w:r w:rsidRPr="005F315B">
        <w:rPr>
          <w:rFonts w:asciiTheme="majorHAnsi" w:hAnsiTheme="majorHAnsi"/>
        </w:rPr>
        <w:t xml:space="preserve"> la prioridad en cuanto a su calidad </w:t>
      </w:r>
      <w:r w:rsidR="00665823" w:rsidRPr="005F315B">
        <w:rPr>
          <w:rFonts w:asciiTheme="majorHAnsi" w:hAnsiTheme="majorHAnsi"/>
        </w:rPr>
        <w:t xml:space="preserve"> sería  para el agua C</w:t>
      </w:r>
      <w:r w:rsidRPr="005F315B">
        <w:rPr>
          <w:rFonts w:asciiTheme="majorHAnsi" w:hAnsiTheme="majorHAnsi"/>
        </w:rPr>
        <w:t>lase 1,</w:t>
      </w:r>
      <w:r w:rsidR="00665823" w:rsidRPr="005F315B">
        <w:rPr>
          <w:rFonts w:asciiTheme="majorHAnsi" w:hAnsiTheme="majorHAnsi"/>
        </w:rPr>
        <w:t xml:space="preserve"> o </w:t>
      </w:r>
      <w:r w:rsidRPr="005F315B">
        <w:rPr>
          <w:rFonts w:asciiTheme="majorHAnsi" w:hAnsiTheme="majorHAnsi"/>
        </w:rPr>
        <w:t xml:space="preserve">destinada  al abastecimiento de agua potable , es necesario tener presente   que todas las Clases  de agua  </w:t>
      </w:r>
      <w:r w:rsidR="00665823" w:rsidRPr="005F315B">
        <w:rPr>
          <w:rFonts w:asciiTheme="majorHAnsi" w:hAnsiTheme="majorHAnsi"/>
        </w:rPr>
        <w:t xml:space="preserve">tienen un rol en </w:t>
      </w:r>
      <w:r w:rsidRPr="005F315B">
        <w:rPr>
          <w:rFonts w:asciiTheme="majorHAnsi" w:hAnsiTheme="majorHAnsi"/>
        </w:rPr>
        <w:t xml:space="preserve">  la salud </w:t>
      </w:r>
      <w:r w:rsidR="00665823" w:rsidRPr="005F315B">
        <w:rPr>
          <w:rFonts w:asciiTheme="majorHAnsi" w:hAnsiTheme="majorHAnsi"/>
        </w:rPr>
        <w:t xml:space="preserve">  a través de la higiene personal , la preparación de alimentos , las producción de bienes y servicios; o en un factor de enfermedad  si se convierte en medio o ruta </w:t>
      </w:r>
      <w:r w:rsidRPr="005F315B">
        <w:rPr>
          <w:rFonts w:asciiTheme="majorHAnsi" w:hAnsiTheme="majorHAnsi"/>
        </w:rPr>
        <w:t xml:space="preserve">  de exposición humana </w:t>
      </w:r>
      <w:r w:rsidR="00665823" w:rsidRPr="005F315B">
        <w:rPr>
          <w:rFonts w:asciiTheme="majorHAnsi" w:hAnsiTheme="majorHAnsi"/>
        </w:rPr>
        <w:t xml:space="preserve">a contaminantes ; de </w:t>
      </w:r>
      <w:r w:rsidRPr="005F315B">
        <w:rPr>
          <w:rFonts w:asciiTheme="majorHAnsi" w:hAnsiTheme="majorHAnsi"/>
        </w:rPr>
        <w:t xml:space="preserve"> los alimentos, el contacto de los niños con suelos  contaminados  por inundaciones o desbordes, o el contacto durante baños y juegos  etc.</w:t>
      </w:r>
      <w:r w:rsidR="00C40E42" w:rsidRPr="005F315B">
        <w:rPr>
          <w:rFonts w:asciiTheme="majorHAnsi" w:hAnsiTheme="majorHAnsi"/>
        </w:rPr>
        <w:t xml:space="preserve"> </w:t>
      </w:r>
    </w:p>
    <w:p w:rsidR="00C40E42" w:rsidRPr="005F315B" w:rsidRDefault="00C40E42" w:rsidP="005F315B">
      <w:pPr>
        <w:jc w:val="both"/>
        <w:rPr>
          <w:rFonts w:asciiTheme="majorHAnsi" w:hAnsiTheme="majorHAnsi"/>
        </w:rPr>
      </w:pPr>
      <w:r w:rsidRPr="005F315B">
        <w:rPr>
          <w:rFonts w:asciiTheme="majorHAnsi" w:hAnsiTheme="majorHAnsi"/>
        </w:rPr>
        <w:t xml:space="preserve">En este </w:t>
      </w:r>
      <w:r w:rsidR="004D6CD3" w:rsidRPr="005F315B">
        <w:rPr>
          <w:rFonts w:asciiTheme="majorHAnsi" w:hAnsiTheme="majorHAnsi"/>
        </w:rPr>
        <w:t>sentido,</w:t>
      </w:r>
      <w:r w:rsidR="00665823" w:rsidRPr="005F315B">
        <w:rPr>
          <w:rFonts w:asciiTheme="majorHAnsi" w:hAnsiTheme="majorHAnsi"/>
        </w:rPr>
        <w:t xml:space="preserve">  el Plan de Aguas  esta intrínseca y directamente  ligado a la promoción de la salud y prevención de enfermedades.  Recientemente  se hecho énfasis en la necesidad  de que todas las políticas  públicas integren  implícita y explícitamente  la salud humana. (</w:t>
      </w:r>
      <w:r w:rsidRPr="005F315B">
        <w:rPr>
          <w:rFonts w:asciiTheme="majorHAnsi" w:hAnsiTheme="majorHAnsi"/>
        </w:rPr>
        <w:t xml:space="preserve">Plan Estratégico  de  OPS/OMS </w:t>
      </w:r>
      <w:r w:rsidR="00665823" w:rsidRPr="005F315B">
        <w:rPr>
          <w:rFonts w:asciiTheme="majorHAnsi" w:hAnsiTheme="majorHAnsi"/>
        </w:rPr>
        <w:t xml:space="preserve">“Salud en Todas las </w:t>
      </w:r>
      <w:r w:rsidR="00EC415B" w:rsidRPr="005F315B">
        <w:rPr>
          <w:rFonts w:asciiTheme="majorHAnsi" w:hAnsiTheme="majorHAnsi"/>
        </w:rPr>
        <w:t>Políticas</w:t>
      </w:r>
      <w:r w:rsidR="00665823" w:rsidRPr="005F315B">
        <w:rPr>
          <w:rFonts w:asciiTheme="majorHAnsi" w:hAnsiTheme="majorHAnsi"/>
        </w:rPr>
        <w:t xml:space="preserve">” </w:t>
      </w:r>
      <w:r w:rsidR="005F315B">
        <w:rPr>
          <w:rFonts w:asciiTheme="majorHAnsi" w:hAnsiTheme="majorHAnsi"/>
        </w:rPr>
        <w:t>2014</w:t>
      </w:r>
      <w:r w:rsidR="00665823" w:rsidRPr="005F315B">
        <w:rPr>
          <w:rFonts w:asciiTheme="majorHAnsi" w:hAnsiTheme="majorHAnsi"/>
        </w:rPr>
        <w:t>)  tanto para promover una vida saludable como para evitar enfermedades trasmisibles y no trasmisibles.</w:t>
      </w:r>
    </w:p>
    <w:p w:rsidR="004D6CD3" w:rsidRPr="005F315B" w:rsidRDefault="004D6CD3" w:rsidP="00CE11E7">
      <w:pPr>
        <w:jc w:val="both"/>
        <w:rPr>
          <w:rFonts w:asciiTheme="majorHAnsi" w:hAnsiTheme="majorHAnsi"/>
        </w:rPr>
      </w:pPr>
      <w:r w:rsidRPr="005F315B">
        <w:rPr>
          <w:rFonts w:asciiTheme="majorHAnsi" w:hAnsiTheme="majorHAnsi"/>
        </w:rPr>
        <w:t>Desde esta mirada, l</w:t>
      </w:r>
      <w:r w:rsidR="002E1913" w:rsidRPr="005F315B">
        <w:rPr>
          <w:rFonts w:asciiTheme="majorHAnsi" w:hAnsiTheme="majorHAnsi"/>
        </w:rPr>
        <w:t xml:space="preserve">a evaluación sistemática  de la calidad  </w:t>
      </w:r>
      <w:r w:rsidRPr="005F315B">
        <w:rPr>
          <w:rFonts w:asciiTheme="majorHAnsi" w:hAnsiTheme="majorHAnsi"/>
        </w:rPr>
        <w:t xml:space="preserve">aparece como </w:t>
      </w:r>
      <w:r w:rsidR="002E1913" w:rsidRPr="005F315B">
        <w:rPr>
          <w:rFonts w:asciiTheme="majorHAnsi" w:hAnsiTheme="majorHAnsi"/>
        </w:rPr>
        <w:t xml:space="preserve"> un componente  fundamental en el plan de </w:t>
      </w:r>
      <w:r w:rsidRPr="005F315B">
        <w:rPr>
          <w:rFonts w:asciiTheme="majorHAnsi" w:hAnsiTheme="majorHAnsi"/>
        </w:rPr>
        <w:t>aguas. Los</w:t>
      </w:r>
      <w:r w:rsidR="002E1913" w:rsidRPr="005F315B">
        <w:rPr>
          <w:rFonts w:asciiTheme="majorHAnsi" w:hAnsiTheme="majorHAnsi"/>
        </w:rPr>
        <w:t xml:space="preserve"> parámetros a medir, mas allá de los considerados  básicos o </w:t>
      </w:r>
      <w:r w:rsidRPr="005F315B">
        <w:rPr>
          <w:rFonts w:asciiTheme="majorHAnsi" w:hAnsiTheme="majorHAnsi"/>
        </w:rPr>
        <w:t>universales,</w:t>
      </w:r>
      <w:r w:rsidR="002E1913" w:rsidRPr="005F315B">
        <w:rPr>
          <w:rFonts w:asciiTheme="majorHAnsi" w:hAnsiTheme="majorHAnsi"/>
        </w:rPr>
        <w:t xml:space="preserve"> </w:t>
      </w:r>
      <w:r w:rsidRPr="005F315B">
        <w:rPr>
          <w:rFonts w:asciiTheme="majorHAnsi" w:hAnsiTheme="majorHAnsi"/>
        </w:rPr>
        <w:t xml:space="preserve">necesitan ser construidos socialmente  con el apoyo técnico  de diversos conocimientos  y la comunidad. En este sentido  resaltaría la necesidad de fortalecer la educación y la capacitación de los grupos de interés y </w:t>
      </w:r>
      <w:r w:rsidR="006D000C" w:rsidRPr="005F315B">
        <w:rPr>
          <w:rFonts w:asciiTheme="majorHAnsi" w:hAnsiTheme="majorHAnsi"/>
        </w:rPr>
        <w:t xml:space="preserve"> los  profesionales  </w:t>
      </w:r>
      <w:r w:rsidRPr="005F315B">
        <w:rPr>
          <w:rFonts w:asciiTheme="majorHAnsi" w:hAnsiTheme="majorHAnsi"/>
        </w:rPr>
        <w:t xml:space="preserve"> vinculados a la salud y el ambiente así como </w:t>
      </w:r>
      <w:r w:rsidR="006D000C" w:rsidRPr="005F315B">
        <w:rPr>
          <w:rFonts w:asciiTheme="majorHAnsi" w:hAnsiTheme="majorHAnsi"/>
        </w:rPr>
        <w:t xml:space="preserve">las capacidades intersectoriales </w:t>
      </w:r>
      <w:r w:rsidRPr="005F315B">
        <w:rPr>
          <w:rFonts w:asciiTheme="majorHAnsi" w:hAnsiTheme="majorHAnsi"/>
        </w:rPr>
        <w:t xml:space="preserve"> </w:t>
      </w:r>
      <w:r w:rsidR="006D000C" w:rsidRPr="005F315B">
        <w:rPr>
          <w:rFonts w:asciiTheme="majorHAnsi" w:hAnsiTheme="majorHAnsi"/>
        </w:rPr>
        <w:t>para la</w:t>
      </w:r>
      <w:r w:rsidRPr="005F315B">
        <w:rPr>
          <w:rFonts w:asciiTheme="majorHAnsi" w:hAnsiTheme="majorHAnsi"/>
        </w:rPr>
        <w:t xml:space="preserve">s acciones sostenidas, la </w:t>
      </w:r>
      <w:r w:rsidR="006D000C" w:rsidRPr="005F315B">
        <w:rPr>
          <w:rFonts w:asciiTheme="majorHAnsi" w:hAnsiTheme="majorHAnsi"/>
        </w:rPr>
        <w:t xml:space="preserve"> investigación y</w:t>
      </w:r>
      <w:r w:rsidRPr="005F315B">
        <w:rPr>
          <w:rFonts w:asciiTheme="majorHAnsi" w:hAnsiTheme="majorHAnsi"/>
        </w:rPr>
        <w:t xml:space="preserve"> el monitoreo.</w:t>
      </w:r>
    </w:p>
    <w:p w:rsidR="00796231" w:rsidRPr="005F315B" w:rsidRDefault="004D6CD3" w:rsidP="00CE11E7">
      <w:pPr>
        <w:jc w:val="both"/>
        <w:rPr>
          <w:rFonts w:asciiTheme="majorHAnsi" w:hAnsiTheme="majorHAnsi"/>
        </w:rPr>
      </w:pPr>
      <w:r w:rsidRPr="005F315B">
        <w:rPr>
          <w:rFonts w:asciiTheme="majorHAnsi" w:hAnsiTheme="majorHAnsi"/>
        </w:rPr>
        <w:t xml:space="preserve">Finalmente,  y pensando en la participación plena de las comunidades y grupos de interés, como el del sector salud, pienso que </w:t>
      </w:r>
      <w:r w:rsidR="00796231" w:rsidRPr="005F315B">
        <w:rPr>
          <w:rFonts w:asciiTheme="majorHAnsi" w:hAnsiTheme="majorHAnsi"/>
        </w:rPr>
        <w:t xml:space="preserve">el </w:t>
      </w:r>
      <w:r w:rsidRPr="005F315B">
        <w:rPr>
          <w:rFonts w:asciiTheme="majorHAnsi" w:hAnsiTheme="majorHAnsi"/>
        </w:rPr>
        <w:t xml:space="preserve"> </w:t>
      </w:r>
      <w:r w:rsidR="00DF78EF" w:rsidRPr="005F315B">
        <w:rPr>
          <w:rFonts w:asciiTheme="majorHAnsi" w:hAnsiTheme="majorHAnsi"/>
        </w:rPr>
        <w:t>Sistemas de información</w:t>
      </w:r>
      <w:r w:rsidR="00796231" w:rsidRPr="005F315B">
        <w:rPr>
          <w:rFonts w:asciiTheme="majorHAnsi" w:hAnsiTheme="majorHAnsi"/>
        </w:rPr>
        <w:t xml:space="preserve"> debe tener amplia difusión para convertirse no solamente en una herramienta de gestión  de</w:t>
      </w:r>
      <w:r w:rsidR="005F315B">
        <w:rPr>
          <w:rFonts w:asciiTheme="majorHAnsi" w:hAnsiTheme="majorHAnsi"/>
        </w:rPr>
        <w:t xml:space="preserve"> instituciones gubernamentales, sino también de comunicación</w:t>
      </w:r>
      <w:r w:rsidR="00796231" w:rsidRPr="005F315B">
        <w:rPr>
          <w:rFonts w:asciiTheme="majorHAnsi" w:hAnsiTheme="majorHAnsi"/>
        </w:rPr>
        <w:t xml:space="preserve">, educación  y participación de la comunidad .  </w:t>
      </w:r>
    </w:p>
    <w:p w:rsidR="00796231" w:rsidRPr="00796231" w:rsidRDefault="00796231" w:rsidP="00CE11E7">
      <w:pPr>
        <w:jc w:val="both"/>
      </w:pPr>
    </w:p>
    <w:p w:rsidR="00796231" w:rsidRPr="005F315B" w:rsidRDefault="00796231" w:rsidP="00CE11E7">
      <w:pPr>
        <w:jc w:val="both"/>
        <w:rPr>
          <w:rFonts w:asciiTheme="majorHAnsi" w:hAnsiTheme="majorHAnsi"/>
        </w:rPr>
      </w:pPr>
    </w:p>
    <w:sectPr w:rsidR="00796231" w:rsidRPr="005F3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5"/>
      </v:shape>
    </w:pict>
  </w:numPicBullet>
  <w:abstractNum w:abstractNumId="0" w15:restartNumberingAfterBreak="0">
    <w:nsid w:val="00DF2455"/>
    <w:multiLevelType w:val="hybridMultilevel"/>
    <w:tmpl w:val="277C2E5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7844"/>
    <w:multiLevelType w:val="hybridMultilevel"/>
    <w:tmpl w:val="110EBE96"/>
    <w:lvl w:ilvl="0" w:tplc="3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40D56"/>
    <w:multiLevelType w:val="hybridMultilevel"/>
    <w:tmpl w:val="FA3ECE6C"/>
    <w:lvl w:ilvl="0" w:tplc="3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A5"/>
    <w:rsid w:val="0003511C"/>
    <w:rsid w:val="00192E33"/>
    <w:rsid w:val="001E5FE8"/>
    <w:rsid w:val="002C2E4A"/>
    <w:rsid w:val="002E1913"/>
    <w:rsid w:val="00310F96"/>
    <w:rsid w:val="003715A3"/>
    <w:rsid w:val="003B4FB8"/>
    <w:rsid w:val="003E752A"/>
    <w:rsid w:val="004479BE"/>
    <w:rsid w:val="004D6CD3"/>
    <w:rsid w:val="00530587"/>
    <w:rsid w:val="00562B72"/>
    <w:rsid w:val="005F315B"/>
    <w:rsid w:val="006377F1"/>
    <w:rsid w:val="00665823"/>
    <w:rsid w:val="006C587F"/>
    <w:rsid w:val="006D000C"/>
    <w:rsid w:val="00796231"/>
    <w:rsid w:val="0081656E"/>
    <w:rsid w:val="00913E9A"/>
    <w:rsid w:val="009F6BC1"/>
    <w:rsid w:val="00A77346"/>
    <w:rsid w:val="00AD1A27"/>
    <w:rsid w:val="00B50DA5"/>
    <w:rsid w:val="00C40E42"/>
    <w:rsid w:val="00CE11E7"/>
    <w:rsid w:val="00DF78EF"/>
    <w:rsid w:val="00EC415B"/>
    <w:rsid w:val="00EC4833"/>
    <w:rsid w:val="00F1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825362D-BD93-427C-9151-CE14D351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31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8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2E3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F31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de Clincias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hc220</dc:creator>
  <cp:lastModifiedBy>Amanda</cp:lastModifiedBy>
  <cp:revision>2</cp:revision>
  <dcterms:created xsi:type="dcterms:W3CDTF">2016-12-28T03:03:00Z</dcterms:created>
  <dcterms:modified xsi:type="dcterms:W3CDTF">2016-12-28T03:03:00Z</dcterms:modified>
</cp:coreProperties>
</file>